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313" w:tblpY="-2703"/>
        <w:tblW w:w="12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4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tblGridChange w:id="0">
          <w:tblGrid>
            <w:gridCol w:w="2880"/>
            <w:gridCol w:w="704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  <w:gridCol w:w="636"/>
          </w:tblGrid>
        </w:tblGridChange>
      </w:tblGrid>
      <w:tr w:rsidR="00937B61" w:rsidRPr="00AD70E7" w:rsidTr="00A5543C">
        <w:trPr>
          <w:trHeight w:val="980"/>
        </w:trPr>
        <w:tc>
          <w:tcPr>
            <w:tcW w:w="2880" w:type="dxa"/>
            <w:vMerge w:val="restart"/>
            <w:shd w:val="clear" w:color="auto" w:fill="B8CCE4"/>
            <w:vAlign w:val="center"/>
          </w:tcPr>
          <w:p w:rsidR="00937B61" w:rsidRDefault="00937B61" w:rsidP="00A5543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bg-BG"/>
              </w:rPr>
            </w:pPr>
            <w:r>
              <w:rPr>
                <w:b/>
                <w:sz w:val="26"/>
                <w:szCs w:val="26"/>
                <w:lang w:val="bg-BG"/>
              </w:rPr>
              <w:t>Дейности/</w:t>
            </w:r>
          </w:p>
          <w:p w:rsidR="00937B61" w:rsidRPr="00AD70E7" w:rsidRDefault="00937B61" w:rsidP="00A5543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bg-BG"/>
              </w:rPr>
            </w:pPr>
            <w:r>
              <w:rPr>
                <w:b/>
                <w:sz w:val="26"/>
                <w:szCs w:val="26"/>
                <w:lang w:val="bg-BG"/>
              </w:rPr>
              <w:t>поддейности</w:t>
            </w:r>
          </w:p>
        </w:tc>
        <w:tc>
          <w:tcPr>
            <w:tcW w:w="9608" w:type="dxa"/>
            <w:gridSpan w:val="15"/>
            <w:tcBorders>
              <w:bottom w:val="single" w:sz="4" w:space="0" w:color="000000"/>
            </w:tcBorders>
            <w:shd w:val="clear" w:color="auto" w:fill="B8CCE4"/>
            <w:vAlign w:val="center"/>
          </w:tcPr>
          <w:p w:rsidR="00937B61" w:rsidRDefault="00937B61" w:rsidP="00A5543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bg-BG"/>
              </w:rPr>
            </w:pPr>
            <w:r>
              <w:rPr>
                <w:b/>
                <w:sz w:val="26"/>
                <w:szCs w:val="26"/>
                <w:lang w:val="bg-BG"/>
              </w:rPr>
              <w:t>Обща стойност за съответната дейност/поддейност</w:t>
            </w:r>
          </w:p>
        </w:tc>
      </w:tr>
      <w:tr w:rsidR="00937B61" w:rsidRPr="00DD5009" w:rsidTr="00A5543C">
        <w:trPr>
          <w:trHeight w:val="340"/>
        </w:trPr>
        <w:tc>
          <w:tcPr>
            <w:tcW w:w="2880" w:type="dxa"/>
            <w:vMerge/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  <w:tc>
          <w:tcPr>
            <w:tcW w:w="704" w:type="dxa"/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32</w:t>
            </w:r>
          </w:p>
        </w:tc>
        <w:tc>
          <w:tcPr>
            <w:tcW w:w="636" w:type="dxa"/>
          </w:tcPr>
          <w:p w:rsidR="00937B61" w:rsidRPr="00D352F7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33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34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35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37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38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39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40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41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42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43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44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45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46</w:t>
            </w:r>
          </w:p>
        </w:tc>
        <w:tc>
          <w:tcPr>
            <w:tcW w:w="636" w:type="dxa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Лот 52</w:t>
            </w:r>
          </w:p>
        </w:tc>
      </w:tr>
      <w:tr w:rsidR="00937B61" w:rsidRPr="00DD5009" w:rsidTr="00A5543C">
        <w:trPr>
          <w:trHeight w:val="350"/>
        </w:trPr>
        <w:tc>
          <w:tcPr>
            <w:tcW w:w="2880" w:type="dxa"/>
            <w:shd w:val="clear" w:color="auto" w:fill="auto"/>
          </w:tcPr>
          <w:p w:rsidR="00937B61" w:rsidRPr="00684E81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Информационен клип</w:t>
            </w:r>
          </w:p>
        </w:tc>
        <w:tc>
          <w:tcPr>
            <w:tcW w:w="704" w:type="dxa"/>
            <w:shd w:val="clear" w:color="auto" w:fill="auto"/>
          </w:tcPr>
          <w:p w:rsidR="00937B61" w:rsidRPr="00937B61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1" w:name="_GoBack"/>
            <w:bookmarkEnd w:id="1"/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59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Информационни табели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42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Постоянни обяснителни табели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52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Трансперанти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47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Пресконференции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58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Публикуване на информация в интернет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50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Публикуване на информация в печата</w:t>
            </w:r>
          </w:p>
        </w:tc>
        <w:tc>
          <w:tcPr>
            <w:tcW w:w="704" w:type="dxa"/>
            <w:shd w:val="clear" w:color="auto" w:fill="auto"/>
          </w:tcPr>
          <w:p w:rsidR="00937B61" w:rsidRPr="00AB6FE3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  <w:tc>
          <w:tcPr>
            <w:tcW w:w="636" w:type="dxa"/>
          </w:tcPr>
          <w:p w:rsidR="00937B61" w:rsidRPr="00A5543C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shd w:val="clear" w:color="auto" w:fill="auto"/>
          </w:tcPr>
          <w:p w:rsidR="00937B61" w:rsidRPr="00DD5009" w:rsidRDefault="00937B61" w:rsidP="00937B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Рекламни материали</w:t>
            </w:r>
          </w:p>
        </w:tc>
        <w:tc>
          <w:tcPr>
            <w:tcW w:w="9608" w:type="dxa"/>
            <w:gridSpan w:val="15"/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 Химикалки-луксозни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8.2 Химикалки-среден клас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8.3 Папки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8.4 Бележници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DD5009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8.5 Керамични чаши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8.6 Фланелки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8.7 Платнени чанти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 xml:space="preserve">8.8 Калкулатори 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8.9 Светлоотразителни жилетки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8.10 Дъждобрани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lastRenderedPageBreak/>
              <w:t>8.11 Стенни часовници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8.12 Флаш Памет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8.13 Гумени ботуши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8.14 Дипляни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  <w:tr w:rsidR="00937B61" w:rsidRPr="0026143F" w:rsidTr="00A5543C">
        <w:trPr>
          <w:trHeight w:val="34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61" w:rsidRPr="00DD5009" w:rsidRDefault="00937B61" w:rsidP="00A5543C">
            <w:pPr>
              <w:autoSpaceDE w:val="0"/>
              <w:autoSpaceDN w:val="0"/>
              <w:adjustRightInd w:val="0"/>
              <w:ind w:hanging="18"/>
              <w:jc w:val="both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8.15 Чадъри</w:t>
            </w:r>
          </w:p>
        </w:tc>
        <w:tc>
          <w:tcPr>
            <w:tcW w:w="96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B61" w:rsidRPr="0026143F" w:rsidRDefault="00937B61" w:rsidP="00A554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bg-BG"/>
              </w:rPr>
            </w:pPr>
          </w:p>
        </w:tc>
      </w:tr>
    </w:tbl>
    <w:p w:rsidR="00EB2BD1" w:rsidRPr="00937B61" w:rsidRDefault="00EB2BD1">
      <w:pPr>
        <w:rPr>
          <w:lang w:val="bg-BG"/>
        </w:rPr>
      </w:pPr>
    </w:p>
    <w:sectPr w:rsidR="00EB2BD1" w:rsidRPr="00937B61" w:rsidSect="00937B61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200A5"/>
    <w:multiLevelType w:val="hybridMultilevel"/>
    <w:tmpl w:val="DD86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61"/>
    <w:rsid w:val="00937B61"/>
    <w:rsid w:val="00EB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B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B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Gencho Georgiev</dc:creator>
  <cp:keywords/>
  <dc:description/>
  <cp:lastModifiedBy>Gencho Georgiev</cp:lastModifiedBy>
  <cp:revision>1</cp:revision>
  <dcterms:created xsi:type="dcterms:W3CDTF">2011-11-04T14:13:00Z</dcterms:created>
  <dcterms:modified xsi:type="dcterms:W3CDTF">2011-11-04T14:15:00Z</dcterms:modified>
</cp:coreProperties>
</file>